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2FB" w:rsidRPr="00AA62FB" w:rsidRDefault="00AA62FB" w:rsidP="00AA62FB">
      <w:pPr>
        <w:spacing w:before="100" w:beforeAutospacing="1"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Методические указания к написанию эссе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Эссе – это самостоятельная письменная работа на закрепленную тему по проблематике курса. Цель написания эссе состоит в развитии навыков самостоятельного творческого подхода к пониманию и осмыслению проблем научного знания, возможности его прикладного использования, а также навыков письменного изложения собственных мыслей и отношения к различным социально-психологическим и общественным явлениям.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Эссе должно содержать следующие разделы: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1. титульный лист;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2. содержание, или краткий план, выполняемой работы;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3. введение;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4. основную часть;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5. заключение;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6. список использованных источников и литературы (библиографию).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В зависимости от специфики закрепленной темы формы представления эссе могут значительно различаться. В некоторых случаях это может быть анализ отечественной или зарубежной литературы по какой-либо проблеме или аналитический обзор периодической печати по тому или иному вопросу. В эссе может быть также реализован сравнительно-аналитический подход к освещению феноменов в современной отечественной и зарубежной литературе. В эссе может быть реализована попытка самостоятельного осмысления того или иного аспекта практического применения знаний. Эссе может основываться на описании и обобщении авторской позиции в том или ином литературном источнике.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Требования к оформлению и содержанию эссе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Эссе должно быть напечатано 12 или 14 шрифтом через 1,5 интервала (MS Word), с отцентровкой текста по ширине. Страницы эссе должны иметь сквозную нумерацию. Первой страницей является титульный лист, на котором номер страницы не проставляется.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Содержание, или краткий план, выполняемой работы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Содержание должно включать номера страниц разделов.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Подразделы основной части должны быть пронумерованы.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Введение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Введение должно включать обоснование интереса выбранной темы, ее актуальность или практическую значимость, цели, задачи работы, объект и предмет исследования. Важно учесть, что заявленная тема должна быть адекватна раскрываемому в эссе содержанию, иначе говоря, не должно быть рассогласования в названии и содержании работы.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lastRenderedPageBreak/>
        <w:t>Основная часть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Основная часть предполагает последовательное, логичное и доказательное раскрытие заявленной темы эссе с ссылками на использованную и доступную литературу, в том числе электронные источники информации. Каждый из используемых и цитируемых печатных источников должен иметь соответствующую ссылку с указанием на конкретную страницу (страницы). Объем основной части до 15 (примерно) страниц.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Заключение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Обычно содержит до 1 страницы текста, в котором отмечаются достигнутые цели и задачи, выводы, обобщающие авторскую позицию по поставленной проблеме и перспективные направления возможных исследований по данной тематике.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Список использованных источников и литературы (библиография).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Должны быть обозначены не менее 35 источников (монографии и статьи из научных реферируемых журналов), оформленных в соответствии с ГОСТ Р 7.0.100-2018 «Библиографическая запись. Библиографическое описание. Общие требования и правила составления».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Пример оформления библиографических записей: </w:t>
      </w:r>
      <w:hyperlink r:id="rId4" w:history="1">
        <w:r w:rsidRPr="00AA62FB">
          <w:rPr>
            <w:rFonts w:ascii="Helvetica" w:eastAsia="Times New Roman" w:hAnsi="Helvetica" w:cs="Helvetica"/>
            <w:color w:val="0000CC"/>
            <w:sz w:val="23"/>
            <w:szCs w:val="23"/>
            <w:u w:val="single"/>
            <w:lang w:eastAsia="ru-RU"/>
          </w:rPr>
          <w:t>http://bibl.lti-gti.ru/docs/exbibll.pdf</w:t>
        </w:r>
      </w:hyperlink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В списке использованных источников допускается не указывать ISBN .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Требования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Требования к написанию и оценке эссе могут трансформироваться в зависимости от их формы и содержания, при этом особое внимание уделяется следующим критериям: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• самостоятельность выполнения работы;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• творческий подход к осмыслению предложенной темы;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• способность аргументировать основные положения и выводы;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• обоснованность, доказательность и оригинальность постановки и решения проблемы;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• четкость и лаконичность изложения собственных мыслей;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• использование литературных источников и их грамотное оформление;</w:t>
      </w:r>
    </w:p>
    <w:p w:rsidR="00AA62FB" w:rsidRPr="00AA62FB" w:rsidRDefault="00AA62FB" w:rsidP="00AA62FB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AA62F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• соответствие работы формальным требованиям и жанру самостоятельной работы (правильность оформления).</w:t>
      </w:r>
    </w:p>
    <w:p w:rsidR="00E463CC" w:rsidRDefault="00E463CC">
      <w:bookmarkStart w:id="0" w:name="_GoBack"/>
      <w:bookmarkEnd w:id="0"/>
    </w:p>
    <w:sectPr w:rsidR="00E46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56"/>
    <w:rsid w:val="00645C56"/>
    <w:rsid w:val="00AA62FB"/>
    <w:rsid w:val="00E4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3F6F7-B393-47ED-95B3-2A9926A8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62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2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.lti-gti.ru/docs/exbibl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2021-10-28T08:05:00Z</dcterms:created>
  <dcterms:modified xsi:type="dcterms:W3CDTF">2021-10-28T08:06:00Z</dcterms:modified>
</cp:coreProperties>
</file>